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80" w:rsidRDefault="00C63380" w:rsidP="00DF1EB3">
      <w:pPr>
        <w:jc w:val="both"/>
      </w:pPr>
      <w:r>
        <w:t xml:space="preserve">Na temelju članka </w:t>
      </w:r>
      <w:r w:rsidR="008A44F0">
        <w:t>30</w:t>
      </w:r>
      <w:r>
        <w:t xml:space="preserve">. Statuta Zajednice tehničke kulture </w:t>
      </w:r>
      <w:r w:rsidR="00095DD7">
        <w:t>Ličko-senjske županije</w:t>
      </w:r>
      <w:r w:rsidR="006E2E6D">
        <w:t xml:space="preserve"> i</w:t>
      </w:r>
      <w:r>
        <w:t xml:space="preserve"> Programa javnih potreba u tehničkoj kulturi na području </w:t>
      </w:r>
      <w:r w:rsidR="00095DD7">
        <w:t>Ličko-senjske županije</w:t>
      </w:r>
      <w:r w:rsidR="006E2E6D">
        <w:t xml:space="preserve"> za 2019. Skupština</w:t>
      </w:r>
      <w:r>
        <w:t xml:space="preserve"> Zajednice tehničke kulture </w:t>
      </w:r>
      <w:r w:rsidR="00095DD7">
        <w:t>Ličko-senjska županija</w:t>
      </w:r>
      <w:r>
        <w:t xml:space="preserve"> raspisuje:</w:t>
      </w:r>
    </w:p>
    <w:p w:rsidR="00C63380" w:rsidRPr="00095DD7" w:rsidRDefault="006E2E6D" w:rsidP="00095DD7">
      <w:pPr>
        <w:jc w:val="center"/>
        <w:rPr>
          <w:b/>
        </w:rPr>
      </w:pPr>
      <w:r>
        <w:rPr>
          <w:b/>
        </w:rPr>
        <w:t>J A V N I    P O Z I V</w:t>
      </w:r>
    </w:p>
    <w:p w:rsidR="00C63380" w:rsidRDefault="00C63380" w:rsidP="00DF1EB3">
      <w:pPr>
        <w:jc w:val="both"/>
      </w:pPr>
      <w:r>
        <w:t xml:space="preserve"> za financiranje projekata i programa udruga iz Programa javnih potreba u tehničkoj kulturi na području </w:t>
      </w:r>
      <w:r w:rsidR="006E2E6D">
        <w:t xml:space="preserve">Ličko-senjske </w:t>
      </w:r>
      <w:r w:rsidR="00095DD7">
        <w:t>Županije</w:t>
      </w:r>
      <w:r>
        <w:t xml:space="preserve"> za 2019.</w:t>
      </w:r>
    </w:p>
    <w:p w:rsidR="00C63380" w:rsidRDefault="00C63380" w:rsidP="00095DD7">
      <w:pPr>
        <w:jc w:val="center"/>
      </w:pPr>
      <w:r>
        <w:t>I.</w:t>
      </w:r>
    </w:p>
    <w:p w:rsidR="00C63380" w:rsidRDefault="006E2E6D" w:rsidP="00DF1EB3">
      <w:pPr>
        <w:jc w:val="both"/>
      </w:pPr>
      <w:r>
        <w:t>Skupština</w:t>
      </w:r>
      <w:r w:rsidR="00C63380">
        <w:t xml:space="preserve"> Zajednice tehničke kulture </w:t>
      </w:r>
      <w:r w:rsidR="00095DD7">
        <w:t>Ličko-senjska županija</w:t>
      </w:r>
      <w:r w:rsidR="00C63380">
        <w:t xml:space="preserve"> raspisuje j</w:t>
      </w:r>
      <w:r>
        <w:t>avni poziv</w:t>
      </w:r>
      <w:r w:rsidR="00C63380">
        <w:t xml:space="preserve"> za financiranje projekata i programa udruga iz Programa javnih potreba u tehničkoj kulturi na području </w:t>
      </w:r>
      <w:r>
        <w:t xml:space="preserve">Ličko-senjske županije za 2019. </w:t>
      </w:r>
    </w:p>
    <w:p w:rsidR="00C63380" w:rsidRDefault="00C63380" w:rsidP="00095DD7">
      <w:pPr>
        <w:jc w:val="center"/>
      </w:pPr>
      <w:r>
        <w:t>II.</w:t>
      </w:r>
    </w:p>
    <w:p w:rsidR="00C63380" w:rsidRDefault="00C63380">
      <w:r>
        <w:t xml:space="preserve"> Ukupni iznos raspoloživih sredstava iznosi: </w:t>
      </w:r>
      <w:r w:rsidR="001D5888">
        <w:t>2</w:t>
      </w:r>
      <w:r>
        <w:t>0.000,00 kuna.</w:t>
      </w:r>
    </w:p>
    <w:p w:rsidR="00C63380" w:rsidRDefault="00C63380">
      <w:r>
        <w:t xml:space="preserve"> Područja financiranja: </w:t>
      </w:r>
    </w:p>
    <w:p w:rsidR="00C63380" w:rsidRDefault="00C63380">
      <w:r>
        <w:t>1. Tehnička kultura</w:t>
      </w:r>
    </w:p>
    <w:p w:rsidR="006E2E6D" w:rsidRDefault="00C63380" w:rsidP="006E2E6D">
      <w:pPr>
        <w:ind w:left="708"/>
      </w:pPr>
      <w:r>
        <w:t xml:space="preserve"> 1.1. Poticanje i promicanje tehničke kulture </w:t>
      </w:r>
    </w:p>
    <w:p w:rsidR="00C63380" w:rsidRDefault="00C63380" w:rsidP="006E2E6D">
      <w:pPr>
        <w:ind w:left="708"/>
      </w:pPr>
      <w:r>
        <w:t>1.2. njegovanje i razvitak sklonosti i sposobnosti za tehničku kulturu, posebice u osnovnom i srednjem školstvu</w:t>
      </w:r>
    </w:p>
    <w:p w:rsidR="00C63380" w:rsidRDefault="00C63380" w:rsidP="001D5888">
      <w:pPr>
        <w:ind w:left="708"/>
      </w:pPr>
      <w:r>
        <w:t xml:space="preserve"> 1.3. osposobljavanje stručnih voditelja za provođenje programa tehničke kulture</w:t>
      </w:r>
    </w:p>
    <w:p w:rsidR="00C63380" w:rsidRDefault="00C63380" w:rsidP="001D5888">
      <w:pPr>
        <w:ind w:left="708"/>
      </w:pPr>
      <w:r>
        <w:t xml:space="preserve"> 1.4. dodjeljivanje javnih priznanja.</w:t>
      </w:r>
    </w:p>
    <w:p w:rsidR="00C63380" w:rsidRDefault="00C63380" w:rsidP="001D5888">
      <w:pPr>
        <w:ind w:left="708"/>
      </w:pPr>
      <w:r>
        <w:t xml:space="preserve"> 1.5. Program odgoja, obrazovanja i osposobljavanja djece i mladeži za stjecanje tehničkih, tehnoloških i informatičkih znanja i vještina </w:t>
      </w:r>
    </w:p>
    <w:p w:rsidR="00C63380" w:rsidRDefault="00C63380" w:rsidP="001D5888">
      <w:pPr>
        <w:ind w:left="708"/>
      </w:pPr>
      <w:r>
        <w:t>1.6. posebni, uži i kraći programi – tečajevi iz pojedinih disciplina tehničke kulture za djecu i mladež: informatika, radio amaterizam, različite discipline modelarstva i maketarstva, fotografija, film-video, robotika, tehničke discipline na vodi, tehničke discipline u zraku.</w:t>
      </w:r>
    </w:p>
    <w:p w:rsidR="00C63380" w:rsidRDefault="00C63380" w:rsidP="001D5888">
      <w:pPr>
        <w:ind w:left="708"/>
      </w:pPr>
      <w:r>
        <w:t xml:space="preserve"> 1.7. Programi prekvalifikacije i dokvalifikacije djelatnika</w:t>
      </w:r>
    </w:p>
    <w:p w:rsidR="00C63380" w:rsidRDefault="00C63380" w:rsidP="001D5888">
      <w:pPr>
        <w:ind w:left="708"/>
      </w:pPr>
      <w:r>
        <w:t xml:space="preserve"> 1.8. programi prekvalifikacije i dokvalifikacije djelatnika – tečajevi za građanstvo</w:t>
      </w:r>
    </w:p>
    <w:p w:rsidR="00C63380" w:rsidRDefault="00C63380" w:rsidP="001D5888">
      <w:pPr>
        <w:ind w:left="708"/>
      </w:pPr>
      <w:r>
        <w:t xml:space="preserve"> 1.9. posebni programi prekvalifikacije hrvatskih vojnih invalida.</w:t>
      </w:r>
    </w:p>
    <w:p w:rsidR="00C63380" w:rsidRDefault="00C63380" w:rsidP="001D5888">
      <w:pPr>
        <w:ind w:left="708"/>
      </w:pPr>
      <w:r>
        <w:t xml:space="preserve"> 1.10. Programi organiziranja inventivnog rada i organiziranje promaknuća tehnoloških inovacija</w:t>
      </w:r>
    </w:p>
    <w:p w:rsidR="00C63380" w:rsidRDefault="00C63380" w:rsidP="001D5888">
      <w:pPr>
        <w:ind w:left="708"/>
      </w:pPr>
      <w:r>
        <w:t xml:space="preserve"> 1.11. programi udruga inventivnog rada, poglavito domaćih izložbi i nastupa na svjetskim izložbama, te nakladničko-izdavačke djelatnosti u organizacijama inventivnog rada</w:t>
      </w:r>
    </w:p>
    <w:p w:rsidR="00C63380" w:rsidRDefault="00C63380" w:rsidP="001D5888">
      <w:pPr>
        <w:ind w:left="708"/>
      </w:pPr>
      <w:r>
        <w:t xml:space="preserve"> 1.12. suorganiziranje sudjelovanja udruga, saveza i zajednice tehničke kulture na općinskim, gradskim, županijskim, državnim i međudržavnim priredbama i natjecanjima u tehničkoj kulturi.</w:t>
      </w:r>
    </w:p>
    <w:p w:rsidR="00DF1EB3" w:rsidRDefault="00DF1EB3" w:rsidP="001D5888">
      <w:pPr>
        <w:ind w:left="708"/>
      </w:pPr>
    </w:p>
    <w:p w:rsidR="00DF1EB3" w:rsidRDefault="00DF1EB3" w:rsidP="001D5888">
      <w:pPr>
        <w:ind w:left="708"/>
      </w:pPr>
    </w:p>
    <w:p w:rsidR="00C63380" w:rsidRDefault="00C63380" w:rsidP="00095DD7">
      <w:pPr>
        <w:jc w:val="center"/>
      </w:pPr>
      <w:r>
        <w:lastRenderedPageBreak/>
        <w:t>III.</w:t>
      </w:r>
    </w:p>
    <w:p w:rsidR="00C63380" w:rsidRDefault="00C63380">
      <w:r>
        <w:t>Prihvatljivi prijavitelji su udruge koje ispunjavaju slijedeće kriterije:</w:t>
      </w:r>
    </w:p>
    <w:p w:rsidR="00C63380" w:rsidRDefault="00C63380" w:rsidP="001D5888">
      <w:pPr>
        <w:ind w:left="708"/>
      </w:pPr>
      <w:r>
        <w:t xml:space="preserve"> - upisane su u Registar udruga</w:t>
      </w:r>
    </w:p>
    <w:p w:rsidR="00C63380" w:rsidRDefault="00C63380" w:rsidP="001D5888">
      <w:pPr>
        <w:ind w:left="708"/>
      </w:pPr>
      <w:r>
        <w:t xml:space="preserve"> - članica su Zajednice tehničke kulture </w:t>
      </w:r>
      <w:r w:rsidR="006E2E6D">
        <w:t>Ličko-senjske županije</w:t>
      </w:r>
    </w:p>
    <w:p w:rsidR="00C63380" w:rsidRDefault="00C63380" w:rsidP="001D5888">
      <w:pPr>
        <w:ind w:left="708"/>
      </w:pPr>
      <w:r>
        <w:t xml:space="preserve"> - upisane su u Registar neprofitnih organizacija</w:t>
      </w:r>
    </w:p>
    <w:p w:rsidR="00C63380" w:rsidRDefault="00C63380" w:rsidP="001D5888">
      <w:pPr>
        <w:ind w:left="708"/>
      </w:pPr>
      <w:r>
        <w:t xml:space="preserve"> - svojim statutom opredijeljene za obavljanje djelatnosti i aktivnosti koje su predmet financiranja prema područjima i kojima promiče uvjerenja i ciljeve koji nisu u suprotnosti s Ustavom i zakonom</w:t>
      </w:r>
    </w:p>
    <w:p w:rsidR="00C63380" w:rsidRDefault="00C63380" w:rsidP="001D5888">
      <w:pPr>
        <w:ind w:left="708"/>
      </w:pPr>
      <w:r>
        <w:t xml:space="preserve"> - statut mora biti usklađen sa Zakonom o udrugama, odnosno pravovremeno predan zahtjev za upis promjene statuta nadležnom uredu državne uprave</w:t>
      </w:r>
    </w:p>
    <w:p w:rsidR="00C63380" w:rsidRDefault="00C63380" w:rsidP="001D5888">
      <w:pPr>
        <w:ind w:left="708"/>
      </w:pPr>
      <w:r>
        <w:t xml:space="preserve"> - uredno ispunjavaju obveze iz svih prethodno sklopljenih ugovora o financiranju iz proračuna </w:t>
      </w:r>
      <w:r w:rsidR="006E2E6D">
        <w:t>Ličko-senjske</w:t>
      </w:r>
      <w:r w:rsidR="00095DD7">
        <w:t xml:space="preserve"> žup</w:t>
      </w:r>
      <w:r w:rsidR="006E2E6D">
        <w:t>anije</w:t>
      </w:r>
      <w:r>
        <w:t xml:space="preserve"> te ostalih javnih izvora</w:t>
      </w:r>
    </w:p>
    <w:p w:rsidR="00C63380" w:rsidRDefault="00C63380" w:rsidP="001D5888">
      <w:pPr>
        <w:ind w:left="708"/>
      </w:pPr>
      <w:r>
        <w:t xml:space="preserve"> - imaju odgovarajuće organizacijske kapacitete i ljudske resurse za provedbu programa ili projekta</w:t>
      </w:r>
    </w:p>
    <w:p w:rsidR="00C63380" w:rsidRDefault="00C63380" w:rsidP="001D5888">
      <w:pPr>
        <w:ind w:left="708"/>
      </w:pPr>
      <w:r>
        <w:t xml:space="preserve"> - udruga ima financijski plan i program rada Udruge za 2019.</w:t>
      </w:r>
    </w:p>
    <w:p w:rsidR="00C63380" w:rsidRDefault="00C63380" w:rsidP="001D5888">
      <w:pPr>
        <w:ind w:left="708"/>
      </w:pPr>
      <w:r>
        <w:t xml:space="preserve"> - prijavljeni projekt/program mora zadovoljavati javne potrebe od interesa za </w:t>
      </w:r>
      <w:r w:rsidR="006E2E6D">
        <w:t>Županiju</w:t>
      </w:r>
      <w:r>
        <w:t xml:space="preserve">, doprinositi razvitku i općem napretku </w:t>
      </w:r>
      <w:r w:rsidR="006E2E6D">
        <w:t>Županije</w:t>
      </w:r>
      <w:r>
        <w:t xml:space="preserve"> te promicati nje</w:t>
      </w:r>
      <w:r w:rsidR="006E2E6D">
        <w:t>zin</w:t>
      </w:r>
      <w:r>
        <w:t xml:space="preserve"> položaj i ugled i biti utvrđen kao prioritetno područje</w:t>
      </w:r>
    </w:p>
    <w:p w:rsidR="00C63380" w:rsidRDefault="00C63380" w:rsidP="001D5888">
      <w:pPr>
        <w:ind w:left="708"/>
      </w:pPr>
      <w:r>
        <w:t xml:space="preserve"> - udruga koja traži financiranje mora biti do raspisivanja Natječaja registrirana na području </w:t>
      </w:r>
      <w:r w:rsidR="008A44F0">
        <w:t>Ličko-senjske</w:t>
      </w:r>
      <w:r w:rsidR="00095DD7">
        <w:t xml:space="preserve"> župa</w:t>
      </w:r>
      <w:r w:rsidR="006E2E6D">
        <w:t>nije</w:t>
      </w:r>
      <w:r>
        <w:t xml:space="preserve"> najmanje jednu godinu</w:t>
      </w:r>
    </w:p>
    <w:p w:rsidR="00C63380" w:rsidRDefault="00C63380" w:rsidP="001D5888">
      <w:pPr>
        <w:ind w:left="708"/>
      </w:pPr>
      <w:r>
        <w:t xml:space="preserve"> - aktivnosti moraju biti izvršene unutar 2019. godine </w:t>
      </w:r>
    </w:p>
    <w:p w:rsidR="00C63380" w:rsidRDefault="00C63380" w:rsidP="00095DD7">
      <w:pPr>
        <w:jc w:val="center"/>
      </w:pPr>
      <w:r>
        <w:t>IV.</w:t>
      </w:r>
    </w:p>
    <w:p w:rsidR="00C63380" w:rsidRDefault="00C63380">
      <w:r>
        <w:t>Prijava na Natječaj mora sadržavati:</w:t>
      </w:r>
    </w:p>
    <w:p w:rsidR="00C63380" w:rsidRDefault="00C63380" w:rsidP="001D5888">
      <w:pPr>
        <w:ind w:left="708"/>
      </w:pPr>
      <w:r>
        <w:t xml:space="preserve"> - ispunjen, potpisan i ovjeren obrazac za prijavu </w:t>
      </w:r>
    </w:p>
    <w:p w:rsidR="00C63380" w:rsidRDefault="00C63380" w:rsidP="001D5888">
      <w:pPr>
        <w:ind w:left="708"/>
      </w:pPr>
      <w:r>
        <w:t>- opisa programa ili projekta (original i dvije kopije)</w:t>
      </w:r>
    </w:p>
    <w:p w:rsidR="00C63380" w:rsidRDefault="00C63380" w:rsidP="001D5888">
      <w:pPr>
        <w:ind w:left="708"/>
      </w:pPr>
      <w:r>
        <w:t xml:space="preserve"> - ispunjen, potpisan i ovjeren obrazac proračuna programa ili projekta (original i dvije kopije)</w:t>
      </w:r>
    </w:p>
    <w:p w:rsidR="00C63380" w:rsidRDefault="00C63380" w:rsidP="001D5888">
      <w:pPr>
        <w:ind w:left="708"/>
      </w:pPr>
      <w:r>
        <w:t xml:space="preserve"> - dokaz o sufinanciranju programa ili projekta od jedinica lokalne ili područne (regionalne) samouprave ili nekih drugih izvora sufinanciranja ako je sufinanciranje iskazano u obrascu proračuna programa ili projekta (preslika odluke i/ili ugovora o sufinanciranju)</w:t>
      </w:r>
    </w:p>
    <w:p w:rsidR="00C63380" w:rsidRDefault="00C63380" w:rsidP="001D5888">
      <w:pPr>
        <w:ind w:left="708"/>
      </w:pPr>
      <w:r>
        <w:t xml:space="preserve"> - ispunjen, potpisan i ovjeren obrazac izjave o nepostojanju dvostrukog financiranja</w:t>
      </w:r>
    </w:p>
    <w:p w:rsidR="00C63380" w:rsidRDefault="00C63380" w:rsidP="001D5888">
      <w:pPr>
        <w:ind w:left="708"/>
      </w:pPr>
      <w:r>
        <w:t xml:space="preserve"> - ako usklađivanje statuta udruge sa Zakonom o udrugama nije provedeno u registru udruga potrebno je dostaviti potvrdu nadležnog ureda državne uprave da je predan zahtjev za usklađivanje statuta sa Zakonom o udrugama te </w:t>
      </w:r>
      <w:proofErr w:type="spellStart"/>
      <w:r>
        <w:t>preslik</w:t>
      </w:r>
      <w:proofErr w:type="spellEnd"/>
      <w:r>
        <w:t xml:space="preserve"> statuta kako bi se između ostalog moglo utvrditi je li ovlaštena osoba za zastupanje udruge u mandatu</w:t>
      </w:r>
    </w:p>
    <w:p w:rsidR="00C63380" w:rsidRDefault="00C63380" w:rsidP="001D5888">
      <w:pPr>
        <w:ind w:left="708"/>
      </w:pPr>
      <w:r>
        <w:lastRenderedPageBreak/>
        <w:t xml:space="preserve"> - preslik</w:t>
      </w:r>
      <w:r w:rsidR="00DF1EB3">
        <w:t>a</w:t>
      </w:r>
      <w:r>
        <w:t xml:space="preserve"> financijskog plana i program rada Udruge za 2019. Uz prijavu mogu biti priloženi materijali o prezentaciji rada udruge (isječci iz novina, brošure, publikacije i slično) na najviše pet stranica. </w:t>
      </w:r>
    </w:p>
    <w:p w:rsidR="00C63380" w:rsidRDefault="00C63380" w:rsidP="00095DD7">
      <w:pPr>
        <w:jc w:val="center"/>
      </w:pPr>
      <w:r>
        <w:t>V.</w:t>
      </w:r>
    </w:p>
    <w:p w:rsidR="00C63380" w:rsidRDefault="00C63380" w:rsidP="00DF1EB3">
      <w:pPr>
        <w:jc w:val="both"/>
      </w:pPr>
      <w:r>
        <w:t xml:space="preserve">Obrasci, koji su sastavni dio natječajne dokumentacije, popunjavaju se na računalu. Prijava u papirnatom obliku mora sadržava obvezne obrasce vlastoručno potpisane od strane osobe ovlaštene za zastupanje te ovjerene službenim pečatom udruge. Obrasci i Upute za prijavitelje koje sadrže sve informacije o razlozima i ciljevima Natječaja, uvjetima, načinu prijavljivanja i postupku provedbe, čine natječajnu dokumentaciju te su dostupni na službenoj internetskoj stranici Zajednice tehničke kulture </w:t>
      </w:r>
      <w:r w:rsidR="00095DD7">
        <w:t>Ličko-senjska županija</w:t>
      </w:r>
      <w:r>
        <w:t xml:space="preserve"> link: http://www.ztk</w:t>
      </w:r>
      <w:r w:rsidR="001D5888">
        <w:t>-lsz</w:t>
      </w:r>
      <w:r>
        <w:t>.hr/ .</w:t>
      </w:r>
    </w:p>
    <w:p w:rsidR="00C63380" w:rsidRDefault="00C63380" w:rsidP="00095DD7">
      <w:pPr>
        <w:jc w:val="center"/>
      </w:pPr>
      <w:r>
        <w:t>VI.</w:t>
      </w:r>
    </w:p>
    <w:p w:rsidR="00DF1EB3" w:rsidRDefault="00C63380" w:rsidP="00DF1EB3">
      <w:pPr>
        <w:jc w:val="both"/>
      </w:pPr>
      <w:r>
        <w:t>Prijave na natječaj s</w:t>
      </w:r>
      <w:r w:rsidR="00DF1EB3">
        <w:t>a skeniranom</w:t>
      </w:r>
      <w:r>
        <w:t xml:space="preserve"> </w:t>
      </w:r>
      <w:r w:rsidR="00DF1EB3">
        <w:t xml:space="preserve">potpisanom i </w:t>
      </w:r>
      <w:proofErr w:type="spellStart"/>
      <w:r w:rsidR="00DF1EB3">
        <w:t>pečatiranom</w:t>
      </w:r>
      <w:proofErr w:type="spellEnd"/>
      <w:r w:rsidR="00DF1EB3">
        <w:t xml:space="preserve"> </w:t>
      </w:r>
      <w:r>
        <w:t>dokumentacijom podnos</w:t>
      </w:r>
      <w:r w:rsidR="00DF1EB3">
        <w:t>i se</w:t>
      </w:r>
      <w:r>
        <w:t xml:space="preserve"> </w:t>
      </w:r>
      <w:r w:rsidR="00DF1EB3">
        <w:t xml:space="preserve">putem elektroničke pošte: </w:t>
      </w:r>
      <w:hyperlink r:id="rId4" w:history="1">
        <w:r w:rsidR="00DF1EB3" w:rsidRPr="000943FD">
          <w:rPr>
            <w:rStyle w:val="Hiperveza"/>
          </w:rPr>
          <w:t>mistarce@gmail.com</w:t>
        </w:r>
      </w:hyperlink>
      <w:r w:rsidR="00DF1EB3">
        <w:t xml:space="preserve"> ili na adresu sjedišta:</w:t>
      </w:r>
    </w:p>
    <w:p w:rsidR="00DF1EB3" w:rsidRDefault="00DF1EB3" w:rsidP="00DF1EB3">
      <w:pPr>
        <w:jc w:val="center"/>
      </w:pPr>
      <w:r>
        <w:t>Zajednica tehničke kulture Ličko-senjske županije</w:t>
      </w:r>
    </w:p>
    <w:p w:rsidR="00DF1EB3" w:rsidRDefault="00DF1EB3" w:rsidP="00DF1EB3">
      <w:pPr>
        <w:jc w:val="center"/>
      </w:pPr>
      <w:r>
        <w:t xml:space="preserve">53000 Gospić, </w:t>
      </w:r>
      <w:proofErr w:type="spellStart"/>
      <w:r>
        <w:t>Dr</w:t>
      </w:r>
      <w:proofErr w:type="spellEnd"/>
      <w:r>
        <w:t>. Ante Starčevića 17</w:t>
      </w:r>
    </w:p>
    <w:p w:rsidR="00C63380" w:rsidRDefault="00C63380">
      <w:r>
        <w:t xml:space="preserve">Rok za podnošenje prijedloga projekata i programa je 30 dana od dana objave, a zadnji dan za prijavu je </w:t>
      </w:r>
      <w:r w:rsidR="008E4311">
        <w:t>30</w:t>
      </w:r>
      <w:r>
        <w:t>.</w:t>
      </w:r>
      <w:r w:rsidR="008E4311">
        <w:t>11</w:t>
      </w:r>
      <w:r>
        <w:t xml:space="preserve">.2019. </w:t>
      </w:r>
    </w:p>
    <w:p w:rsidR="00DF1EB3" w:rsidRDefault="00C63380" w:rsidP="00DF1EB3">
      <w:pPr>
        <w:jc w:val="both"/>
      </w:pPr>
      <w:r>
        <w:t>Nepotpuni i nepravovremeni prijedlozi kao i prijedlozi koji nisu dostavljeni na propisanim obrascima neće se razmatrati.</w:t>
      </w:r>
    </w:p>
    <w:p w:rsidR="00DF1EB3" w:rsidRDefault="00DF1EB3" w:rsidP="00DF1EB3">
      <w:pPr>
        <w:jc w:val="both"/>
      </w:pPr>
    </w:p>
    <w:p w:rsidR="00C63380" w:rsidRDefault="008E4311" w:rsidP="00DF1EB3">
      <w:pPr>
        <w:jc w:val="both"/>
      </w:pPr>
      <w:r>
        <w:t>Otočac 30.10.2019</w:t>
      </w:r>
      <w:r w:rsidR="00C63380">
        <w:t xml:space="preserve">. </w:t>
      </w:r>
      <w:proofErr w:type="spellStart"/>
      <w:r w:rsidR="00C63380">
        <w:t>Ur</w:t>
      </w:r>
      <w:proofErr w:type="spellEnd"/>
      <w:r w:rsidR="00C63380">
        <w:t xml:space="preserve">. broj </w:t>
      </w:r>
      <w:r>
        <w:t>2</w:t>
      </w:r>
      <w:bookmarkStart w:id="0" w:name="_GoBack"/>
      <w:bookmarkEnd w:id="0"/>
      <w:r w:rsidR="00C63380">
        <w:t xml:space="preserve">/19 </w:t>
      </w:r>
    </w:p>
    <w:p w:rsidR="00095DD7" w:rsidRDefault="00095DD7"/>
    <w:p w:rsidR="00095DD7" w:rsidRDefault="00C63380" w:rsidP="00095DD7">
      <w:pPr>
        <w:jc w:val="right"/>
      </w:pPr>
      <w:r>
        <w:t xml:space="preserve">Predsjednik ZTK </w:t>
      </w:r>
      <w:r w:rsidR="00095DD7">
        <w:t>Ličko-senjska županija</w:t>
      </w:r>
      <w:r>
        <w:t xml:space="preserve">: </w:t>
      </w:r>
    </w:p>
    <w:p w:rsidR="00C4585F" w:rsidRDefault="00095DD7" w:rsidP="001D5888">
      <w:pPr>
        <w:ind w:left="5664" w:firstLine="708"/>
      </w:pPr>
      <w:r>
        <w:t>Ljubomir Čanić</w:t>
      </w:r>
    </w:p>
    <w:sectPr w:rsidR="00C4585F" w:rsidSect="0075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380"/>
    <w:rsid w:val="00095DD7"/>
    <w:rsid w:val="001D5888"/>
    <w:rsid w:val="006E2E6D"/>
    <w:rsid w:val="00755555"/>
    <w:rsid w:val="008A44F0"/>
    <w:rsid w:val="008E4311"/>
    <w:rsid w:val="00C4585F"/>
    <w:rsid w:val="00C63380"/>
    <w:rsid w:val="00DF1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1E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tarce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2019-11-05T13:37:00Z</dcterms:created>
  <dcterms:modified xsi:type="dcterms:W3CDTF">2019-11-05T13:37:00Z</dcterms:modified>
</cp:coreProperties>
</file>